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E9" w:rsidRPr="00EB10E9" w:rsidRDefault="00EB10E9">
      <w:pPr>
        <w:rPr>
          <w:rFonts w:ascii="Times New Roman" w:hAnsi="Times New Roman" w:cs="Times New Roman"/>
          <w:b/>
          <w:sz w:val="24"/>
          <w:szCs w:val="24"/>
        </w:rPr>
      </w:pPr>
      <w:r>
        <w:rPr>
          <w:rFonts w:ascii="Times New Roman" w:hAnsi="Times New Roman" w:cs="Times New Roman"/>
          <w:b/>
          <w:sz w:val="24"/>
          <w:szCs w:val="24"/>
        </w:rPr>
        <w:t>All documents in this handout are available in digital form at www.connecttoclassrooms.org, and will be available on the CYS website shortly.</w:t>
      </w:r>
    </w:p>
    <w:p w:rsidR="008779E0" w:rsidRPr="00417361" w:rsidRDefault="00EB5EC6">
      <w:pPr>
        <w:rPr>
          <w:rFonts w:ascii="Times New Roman" w:hAnsi="Times New Roman" w:cs="Times New Roman"/>
          <w:b/>
          <w:sz w:val="24"/>
          <w:szCs w:val="24"/>
          <w:u w:val="single"/>
        </w:rPr>
      </w:pPr>
      <w:bookmarkStart w:id="0" w:name="_GoBack"/>
      <w:bookmarkEnd w:id="0"/>
      <w:r w:rsidRPr="00417361">
        <w:rPr>
          <w:rFonts w:ascii="Times New Roman" w:hAnsi="Times New Roman" w:cs="Times New Roman"/>
          <w:b/>
          <w:sz w:val="24"/>
          <w:szCs w:val="24"/>
          <w:u w:val="single"/>
        </w:rPr>
        <w:t>Truancy Resources</w:t>
      </w:r>
      <w:r w:rsidR="00417361">
        <w:rPr>
          <w:rFonts w:ascii="Times New Roman" w:hAnsi="Times New Roman" w:cs="Times New Roman"/>
          <w:b/>
          <w:sz w:val="24"/>
          <w:szCs w:val="24"/>
          <w:u w:val="single"/>
        </w:rPr>
        <w:t>:</w:t>
      </w:r>
    </w:p>
    <w:p w:rsidR="00EB5EC6" w:rsidRPr="00417361" w:rsidRDefault="00EB5EC6" w:rsidP="00417361">
      <w:pPr>
        <w:spacing w:after="0"/>
        <w:rPr>
          <w:rFonts w:ascii="Times New Roman" w:hAnsi="Times New Roman" w:cs="Times New Roman"/>
          <w:sz w:val="24"/>
          <w:szCs w:val="24"/>
        </w:rPr>
      </w:pPr>
      <w:r w:rsidRPr="00417361">
        <w:rPr>
          <w:rFonts w:ascii="Times New Roman" w:hAnsi="Times New Roman" w:cs="Times New Roman"/>
          <w:sz w:val="24"/>
          <w:szCs w:val="24"/>
        </w:rPr>
        <w:t>Sample school attendance improvement plan (SAIP) from PA Department of Education:</w:t>
      </w:r>
    </w:p>
    <w:p w:rsidR="00EB5EC6" w:rsidRPr="00417361" w:rsidRDefault="00EB10E9" w:rsidP="00417361">
      <w:pPr>
        <w:spacing w:after="0"/>
        <w:rPr>
          <w:rFonts w:ascii="Times New Roman" w:hAnsi="Times New Roman" w:cs="Times New Roman"/>
          <w:sz w:val="24"/>
          <w:szCs w:val="24"/>
        </w:rPr>
      </w:pPr>
      <w:hyperlink r:id="rId4" w:history="1">
        <w:r w:rsidR="00EB5EC6" w:rsidRPr="00417361">
          <w:rPr>
            <w:rStyle w:val="Hyperlink"/>
            <w:rFonts w:ascii="Times New Roman" w:hAnsi="Times New Roman" w:cs="Times New Roman"/>
            <w:sz w:val="24"/>
            <w:szCs w:val="24"/>
          </w:rPr>
          <w:t>https://www.education.pa.gov/Documents/K-12/Safe%20Schools/School%20Attendance%20Improvement%20Plan%20SAIP.pdf</w:t>
        </w:r>
      </w:hyperlink>
    </w:p>
    <w:p w:rsidR="00417361" w:rsidRDefault="00417361" w:rsidP="00EB5EC6">
      <w:pPr>
        <w:spacing w:after="0" w:line="240" w:lineRule="auto"/>
        <w:rPr>
          <w:rFonts w:ascii="Times New Roman" w:hAnsi="Times New Roman" w:cs="Times New Roman"/>
          <w:sz w:val="24"/>
          <w:szCs w:val="24"/>
        </w:rPr>
      </w:pPr>
    </w:p>
    <w:p w:rsidR="00EB5EC6" w:rsidRPr="00417361" w:rsidRDefault="00EB5EC6" w:rsidP="00EB5EC6">
      <w:pPr>
        <w:spacing w:after="0" w:line="240" w:lineRule="auto"/>
        <w:rPr>
          <w:rFonts w:ascii="Times New Roman" w:hAnsi="Times New Roman" w:cs="Times New Roman"/>
          <w:sz w:val="24"/>
          <w:szCs w:val="24"/>
        </w:rPr>
      </w:pPr>
      <w:r w:rsidRPr="00417361">
        <w:rPr>
          <w:rFonts w:ascii="Times New Roman" w:hAnsi="Times New Roman" w:cs="Times New Roman"/>
          <w:sz w:val="24"/>
          <w:szCs w:val="24"/>
        </w:rPr>
        <w:t xml:space="preserve">Resources from Education Law Center  </w:t>
      </w:r>
    </w:p>
    <w:p w:rsidR="001A28CD" w:rsidRPr="00417361" w:rsidRDefault="00EB5EC6" w:rsidP="001A28CD">
      <w:pPr>
        <w:spacing w:after="0" w:line="240" w:lineRule="auto"/>
        <w:rPr>
          <w:rFonts w:ascii="Times New Roman" w:hAnsi="Times New Roman" w:cs="Times New Roman"/>
          <w:sz w:val="24"/>
          <w:szCs w:val="24"/>
        </w:rPr>
      </w:pPr>
      <w:r w:rsidRPr="00417361">
        <w:rPr>
          <w:rFonts w:ascii="Times New Roman" w:hAnsi="Times New Roman" w:cs="Times New Roman"/>
          <w:sz w:val="24"/>
          <w:szCs w:val="24"/>
        </w:rPr>
        <w:t xml:space="preserve">www.elc-pa.org  </w:t>
      </w:r>
    </w:p>
    <w:p w:rsidR="00EB5EC6" w:rsidRPr="00417361" w:rsidRDefault="00EB5EC6" w:rsidP="001A28CD">
      <w:pPr>
        <w:spacing w:after="0" w:line="240" w:lineRule="auto"/>
        <w:rPr>
          <w:rFonts w:ascii="Times New Roman" w:hAnsi="Times New Roman" w:cs="Times New Roman"/>
          <w:sz w:val="24"/>
          <w:szCs w:val="24"/>
        </w:rPr>
      </w:pPr>
      <w:r w:rsidRPr="00417361">
        <w:rPr>
          <w:rFonts w:ascii="Times New Roman" w:hAnsi="Times New Roman" w:cs="Times New Roman"/>
          <w:sz w:val="24"/>
          <w:szCs w:val="24"/>
        </w:rPr>
        <w:t>Click on “Resources and Publications” for Fact</w:t>
      </w:r>
      <w:r w:rsidR="001A28CD" w:rsidRPr="00417361">
        <w:rPr>
          <w:rFonts w:ascii="Times New Roman" w:hAnsi="Times New Roman" w:cs="Times New Roman"/>
          <w:sz w:val="24"/>
          <w:szCs w:val="24"/>
        </w:rPr>
        <w:t xml:space="preserve"> Sheets and Toolkits including information about truancy, school enrollment, students who are homeless or in foster care, and other relevant issues.</w:t>
      </w:r>
    </w:p>
    <w:p w:rsidR="001A28CD" w:rsidRPr="00417361" w:rsidRDefault="001A28CD" w:rsidP="001A28CD">
      <w:pPr>
        <w:spacing w:after="0" w:line="240" w:lineRule="auto"/>
        <w:rPr>
          <w:rFonts w:ascii="Times New Roman" w:hAnsi="Times New Roman" w:cs="Times New Roman"/>
          <w:sz w:val="24"/>
          <w:szCs w:val="24"/>
        </w:rPr>
      </w:pPr>
    </w:p>
    <w:p w:rsidR="001A28CD" w:rsidRPr="00417361" w:rsidRDefault="001A28CD" w:rsidP="001A28CD">
      <w:pPr>
        <w:spacing w:after="0" w:line="240" w:lineRule="auto"/>
        <w:rPr>
          <w:rFonts w:ascii="Times New Roman" w:hAnsi="Times New Roman" w:cs="Times New Roman"/>
          <w:sz w:val="24"/>
          <w:szCs w:val="24"/>
        </w:rPr>
      </w:pPr>
      <w:r w:rsidRPr="00417361">
        <w:rPr>
          <w:rFonts w:ascii="Times New Roman" w:hAnsi="Times New Roman" w:cs="Times New Roman"/>
          <w:sz w:val="24"/>
          <w:szCs w:val="24"/>
        </w:rPr>
        <w:t>PA Office for Dispute Resolution</w:t>
      </w:r>
    </w:p>
    <w:p w:rsidR="001A28CD" w:rsidRPr="00417361" w:rsidRDefault="001A28CD" w:rsidP="00417361">
      <w:pPr>
        <w:spacing w:after="0"/>
        <w:rPr>
          <w:rFonts w:ascii="Times New Roman" w:hAnsi="Times New Roman" w:cs="Times New Roman"/>
          <w:sz w:val="24"/>
          <w:szCs w:val="24"/>
        </w:rPr>
      </w:pPr>
      <w:r w:rsidRPr="00417361">
        <w:rPr>
          <w:rFonts w:ascii="Times New Roman" w:hAnsi="Times New Roman" w:cs="Times New Roman"/>
          <w:sz w:val="24"/>
          <w:szCs w:val="24"/>
        </w:rPr>
        <w:t xml:space="preserve">www.odr-pa.org   </w:t>
      </w:r>
    </w:p>
    <w:p w:rsidR="00985725" w:rsidRDefault="001A28CD" w:rsidP="00417361">
      <w:pPr>
        <w:spacing w:after="0"/>
        <w:rPr>
          <w:rFonts w:ascii="Times New Roman" w:hAnsi="Times New Roman" w:cs="Times New Roman"/>
          <w:sz w:val="24"/>
          <w:szCs w:val="24"/>
        </w:rPr>
      </w:pPr>
      <w:r w:rsidRPr="00417361">
        <w:rPr>
          <w:rFonts w:ascii="Times New Roman" w:hAnsi="Times New Roman" w:cs="Times New Roman"/>
          <w:sz w:val="24"/>
          <w:szCs w:val="24"/>
        </w:rPr>
        <w:t xml:space="preserve">The Office for Dispute Resolution (ODR) provides the resources for parents and educational agencies to resolve educational disputes for children served by the early intervention system, students who are gifted (or thought to be gifted), and students with disabilities (or thought to have disabilities).  Under the “Due Process” tab you will find hearing officer </w:t>
      </w:r>
      <w:r w:rsidR="0078025C" w:rsidRPr="00417361">
        <w:rPr>
          <w:rFonts w:ascii="Times New Roman" w:hAnsi="Times New Roman" w:cs="Times New Roman"/>
          <w:sz w:val="24"/>
          <w:szCs w:val="24"/>
        </w:rPr>
        <w:t xml:space="preserve">due process </w:t>
      </w:r>
      <w:r w:rsidRPr="00417361">
        <w:rPr>
          <w:rFonts w:ascii="Times New Roman" w:hAnsi="Times New Roman" w:cs="Times New Roman"/>
          <w:sz w:val="24"/>
          <w:szCs w:val="24"/>
        </w:rPr>
        <w:t xml:space="preserve">decisions from school districts statewide on a variety of issues, searchable by district, issue, or keyword.  There are more than 100 </w:t>
      </w:r>
      <w:r w:rsidR="0078025C" w:rsidRPr="00417361">
        <w:rPr>
          <w:rFonts w:ascii="Times New Roman" w:hAnsi="Times New Roman" w:cs="Times New Roman"/>
          <w:sz w:val="24"/>
          <w:szCs w:val="24"/>
        </w:rPr>
        <w:t>decisions</w:t>
      </w:r>
      <w:r w:rsidRPr="00417361">
        <w:rPr>
          <w:rFonts w:ascii="Times New Roman" w:hAnsi="Times New Roman" w:cs="Times New Roman"/>
          <w:sz w:val="24"/>
          <w:szCs w:val="24"/>
        </w:rPr>
        <w:t xml:space="preserve"> listed that involve truancy in some way.  </w:t>
      </w:r>
    </w:p>
    <w:p w:rsidR="00417361" w:rsidRDefault="00417361" w:rsidP="00417361">
      <w:pPr>
        <w:spacing w:after="0"/>
        <w:rPr>
          <w:rFonts w:ascii="Times New Roman" w:hAnsi="Times New Roman" w:cs="Times New Roman"/>
          <w:sz w:val="24"/>
          <w:szCs w:val="24"/>
        </w:rPr>
      </w:pPr>
    </w:p>
    <w:p w:rsidR="00417361" w:rsidRPr="00417361" w:rsidRDefault="00417361" w:rsidP="00417361">
      <w:pPr>
        <w:spacing w:after="0"/>
        <w:rPr>
          <w:rFonts w:ascii="Times New Roman" w:hAnsi="Times New Roman" w:cs="Times New Roman"/>
          <w:sz w:val="24"/>
          <w:szCs w:val="24"/>
        </w:rPr>
      </w:pPr>
    </w:p>
    <w:p w:rsidR="00985725" w:rsidRPr="00417361" w:rsidRDefault="00985725" w:rsidP="00985725">
      <w:pPr>
        <w:spacing w:after="0" w:line="240" w:lineRule="auto"/>
        <w:rPr>
          <w:rFonts w:ascii="Times New Roman" w:hAnsi="Times New Roman" w:cs="Times New Roman"/>
          <w:b/>
          <w:sz w:val="24"/>
          <w:szCs w:val="24"/>
          <w:u w:val="single"/>
        </w:rPr>
      </w:pPr>
      <w:r w:rsidRPr="00417361">
        <w:rPr>
          <w:rFonts w:ascii="Times New Roman" w:hAnsi="Times New Roman" w:cs="Times New Roman"/>
          <w:b/>
          <w:sz w:val="24"/>
          <w:szCs w:val="24"/>
          <w:u w:val="single"/>
        </w:rPr>
        <w:t>Court decisions:</w:t>
      </w:r>
    </w:p>
    <w:p w:rsidR="00985725" w:rsidRDefault="00985725" w:rsidP="00985725">
      <w:pPr>
        <w:spacing w:after="0" w:line="240" w:lineRule="auto"/>
        <w:rPr>
          <w:rFonts w:ascii="Times New Roman" w:hAnsi="Times New Roman" w:cs="Times New Roman"/>
          <w:sz w:val="24"/>
          <w:szCs w:val="24"/>
        </w:rPr>
      </w:pPr>
    </w:p>
    <w:p w:rsidR="00985725" w:rsidRPr="00985725" w:rsidRDefault="00985725" w:rsidP="00985725">
      <w:pPr>
        <w:spacing w:after="0" w:line="240" w:lineRule="auto"/>
        <w:rPr>
          <w:rFonts w:ascii="Times New Roman" w:hAnsi="Times New Roman" w:cs="Times New Roman"/>
          <w:b/>
          <w:sz w:val="24"/>
          <w:szCs w:val="24"/>
        </w:rPr>
      </w:pPr>
      <w:r w:rsidRPr="00985725">
        <w:rPr>
          <w:rFonts w:ascii="Times New Roman" w:hAnsi="Times New Roman" w:cs="Times New Roman"/>
          <w:b/>
          <w:sz w:val="24"/>
          <w:szCs w:val="24"/>
        </w:rPr>
        <w:t xml:space="preserve">Commonwealth v. </w:t>
      </w:r>
      <w:proofErr w:type="spellStart"/>
      <w:r w:rsidRPr="00985725">
        <w:rPr>
          <w:rFonts w:ascii="Times New Roman" w:hAnsi="Times New Roman" w:cs="Times New Roman"/>
          <w:b/>
          <w:sz w:val="24"/>
          <w:szCs w:val="24"/>
        </w:rPr>
        <w:t>Kerstetter</w:t>
      </w:r>
      <w:proofErr w:type="spellEnd"/>
      <w:r w:rsidR="00DC5AC9">
        <w:rPr>
          <w:rFonts w:ascii="Times New Roman" w:hAnsi="Times New Roman" w:cs="Times New Roman"/>
          <w:b/>
          <w:sz w:val="24"/>
          <w:szCs w:val="24"/>
        </w:rPr>
        <w:t xml:space="preserve"> (2013)</w:t>
      </w:r>
    </w:p>
    <w:p w:rsidR="00985725" w:rsidRPr="001A28CD" w:rsidRDefault="00985725" w:rsidP="00985725">
      <w:pPr>
        <w:spacing w:after="0" w:line="240" w:lineRule="auto"/>
        <w:rPr>
          <w:rFonts w:ascii="Times New Roman" w:hAnsi="Times New Roman" w:cs="Times New Roman"/>
          <w:sz w:val="24"/>
          <w:szCs w:val="24"/>
        </w:rPr>
      </w:pPr>
      <w:r w:rsidRPr="00985725">
        <w:rPr>
          <w:rFonts w:ascii="Times New Roman" w:hAnsi="Times New Roman" w:cs="Times New Roman"/>
          <w:sz w:val="24"/>
          <w:szCs w:val="24"/>
        </w:rPr>
        <w:t>62 A.3d 1065, Cmwlth.2013, appeal granted in part 73 A.3d 576, 621 Pa. 106, affirmed 94 A.3d 991, 626 Pa. 89.</w:t>
      </w:r>
    </w:p>
    <w:p w:rsidR="00EB5EC6" w:rsidRDefault="00985725" w:rsidP="00985725">
      <w:pPr>
        <w:ind w:left="720"/>
        <w:rPr>
          <w:rFonts w:ascii="Times New Roman" w:hAnsi="Times New Roman" w:cs="Times New Roman"/>
          <w:sz w:val="24"/>
          <w:szCs w:val="24"/>
        </w:rPr>
      </w:pPr>
      <w:r w:rsidRPr="00985725">
        <w:rPr>
          <w:rFonts w:ascii="Times New Roman" w:hAnsi="Times New Roman" w:cs="Times New Roman"/>
          <w:sz w:val="24"/>
          <w:szCs w:val="24"/>
        </w:rPr>
        <w:t>Although a school district is not required to provide kindergarten and parents are not required to enroll their child in kindergarten, once the election to enroll a child in school is made, the child is subject to compulsory attendance requirements.</w:t>
      </w:r>
    </w:p>
    <w:p w:rsidR="00DC5AC9" w:rsidRPr="00985725" w:rsidRDefault="00DC5AC9" w:rsidP="00DC5AC9">
      <w:pPr>
        <w:spacing w:after="0" w:line="240" w:lineRule="auto"/>
        <w:rPr>
          <w:rFonts w:ascii="Times New Roman" w:hAnsi="Times New Roman" w:cs="Times New Roman"/>
          <w:b/>
          <w:sz w:val="24"/>
          <w:szCs w:val="24"/>
        </w:rPr>
      </w:pPr>
      <w:r>
        <w:rPr>
          <w:rFonts w:ascii="Times New Roman" w:hAnsi="Times New Roman" w:cs="Times New Roman"/>
          <w:b/>
          <w:sz w:val="24"/>
          <w:szCs w:val="24"/>
        </w:rPr>
        <w:t>Rivera v. Lebanon School District (2011)</w:t>
      </w:r>
    </w:p>
    <w:p w:rsidR="00EB5EC6" w:rsidRDefault="00DC5AC9" w:rsidP="00DC5AC9">
      <w:pPr>
        <w:spacing w:after="0"/>
        <w:rPr>
          <w:rFonts w:ascii="Times New Roman" w:hAnsi="Times New Roman" w:cs="Times New Roman"/>
          <w:sz w:val="24"/>
          <w:szCs w:val="24"/>
        </w:rPr>
      </w:pPr>
      <w:r w:rsidRPr="00DC5AC9">
        <w:rPr>
          <w:rFonts w:ascii="Times New Roman" w:hAnsi="Times New Roman" w:cs="Times New Roman"/>
          <w:sz w:val="24"/>
          <w:szCs w:val="24"/>
        </w:rPr>
        <w:t xml:space="preserve">Rivera v. Lebanon School Dist., M.D.Pa.2011, 825 F.Supp.2d 561.   </w:t>
      </w:r>
    </w:p>
    <w:p w:rsidR="00DC5AC9" w:rsidRPr="00EB5EC6" w:rsidRDefault="00DC5AC9" w:rsidP="00DC5AC9">
      <w:pPr>
        <w:spacing w:after="0"/>
        <w:ind w:left="720"/>
        <w:rPr>
          <w:rFonts w:ascii="Times New Roman" w:hAnsi="Times New Roman" w:cs="Times New Roman"/>
          <w:sz w:val="24"/>
          <w:szCs w:val="24"/>
        </w:rPr>
      </w:pPr>
      <w:r>
        <w:rPr>
          <w:rFonts w:ascii="Times New Roman" w:hAnsi="Times New Roman" w:cs="Times New Roman"/>
          <w:sz w:val="24"/>
          <w:szCs w:val="24"/>
        </w:rPr>
        <w:t>School District was found to be a proper defendant and to be in violation of the Equal Protection Clause where parents received fines in excess of the statutory maximum and the District was found to have intervened in seeking the downward adjustment of excessive fines for some families and not for others with no rational basis for distinguishing between the excessive fines that were reduced and those that were not.</w:t>
      </w:r>
      <w:r w:rsidR="00E46407">
        <w:rPr>
          <w:rFonts w:ascii="Times New Roman" w:hAnsi="Times New Roman" w:cs="Times New Roman"/>
          <w:sz w:val="24"/>
          <w:szCs w:val="24"/>
        </w:rPr>
        <w:t xml:space="preserve">  Note that the District regularly sought and obtained fines as high as $9,000 plus costs per citation and the District receives all fines collected by the MDJ for truancy.</w:t>
      </w:r>
    </w:p>
    <w:sectPr w:rsidR="00DC5AC9" w:rsidRPr="00EB5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C6"/>
    <w:rsid w:val="001A28CD"/>
    <w:rsid w:val="00417361"/>
    <w:rsid w:val="0078025C"/>
    <w:rsid w:val="008779E0"/>
    <w:rsid w:val="00985725"/>
    <w:rsid w:val="00DC5AC9"/>
    <w:rsid w:val="00E46407"/>
    <w:rsid w:val="00EB10E9"/>
    <w:rsid w:val="00EB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F9CFE-8EDD-4DA2-B528-D970C61D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EC6"/>
    <w:rPr>
      <w:color w:val="808080"/>
    </w:rPr>
  </w:style>
  <w:style w:type="paragraph" w:styleId="BalloonText">
    <w:name w:val="Balloon Text"/>
    <w:basedOn w:val="Normal"/>
    <w:link w:val="BalloonTextChar"/>
    <w:uiPriority w:val="99"/>
    <w:semiHidden/>
    <w:unhideWhenUsed/>
    <w:rsid w:val="00EB5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EC6"/>
    <w:rPr>
      <w:rFonts w:ascii="Tahoma" w:hAnsi="Tahoma" w:cs="Tahoma"/>
      <w:sz w:val="16"/>
      <w:szCs w:val="16"/>
    </w:rPr>
  </w:style>
  <w:style w:type="character" w:styleId="Hyperlink">
    <w:name w:val="Hyperlink"/>
    <w:basedOn w:val="DefaultParagraphFont"/>
    <w:uiPriority w:val="99"/>
    <w:unhideWhenUsed/>
    <w:rsid w:val="00EB5E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cation.pa.gov/Documents/K-12/Safe%20Schools/School%20Attendance%20Improvement%20Plan%20SA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Stacey</cp:lastModifiedBy>
  <cp:revision>4</cp:revision>
  <cp:lastPrinted>2018-09-13T15:32:00Z</cp:lastPrinted>
  <dcterms:created xsi:type="dcterms:W3CDTF">2018-09-08T18:59:00Z</dcterms:created>
  <dcterms:modified xsi:type="dcterms:W3CDTF">2018-09-13T15:34:00Z</dcterms:modified>
</cp:coreProperties>
</file>